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4DB" w:rsidRDefault="00CE2300" w:rsidP="00CE2300">
      <w:pPr>
        <w:jc w:val="center"/>
        <w:rPr>
          <w:rFonts w:hint="eastAsia"/>
          <w:b/>
          <w:bCs/>
          <w:color w:val="000000"/>
          <w:sz w:val="30"/>
          <w:szCs w:val="30"/>
        </w:rPr>
      </w:pPr>
      <w:r>
        <w:rPr>
          <w:rFonts w:hint="eastAsia"/>
          <w:b/>
          <w:bCs/>
          <w:color w:val="000000"/>
          <w:sz w:val="30"/>
          <w:szCs w:val="30"/>
        </w:rPr>
        <w:t>女职工劳动保护规定</w:t>
      </w:r>
    </w:p>
    <w:p w:rsidR="00CE2300" w:rsidRDefault="00CE2300" w:rsidP="00CE2300">
      <w:pPr>
        <w:spacing w:line="300" w:lineRule="exact"/>
        <w:ind w:firstLineChars="200" w:firstLine="360"/>
      </w:pPr>
      <w:r>
        <w:rPr>
          <w:rFonts w:ascii="ˎ̥" w:hAnsi="ˎ̥"/>
          <w:color w:val="000000"/>
          <w:sz w:val="18"/>
          <w:szCs w:val="18"/>
        </w:rPr>
        <w:t>第一条</w:t>
      </w:r>
      <w:r>
        <w:rPr>
          <w:rFonts w:ascii="ˎ̥" w:hAnsi="ˎ̥"/>
          <w:color w:val="000000"/>
          <w:sz w:val="18"/>
          <w:szCs w:val="18"/>
        </w:rPr>
        <w:t xml:space="preserve"> </w:t>
      </w:r>
      <w:r>
        <w:rPr>
          <w:rFonts w:ascii="ˎ̥" w:hAnsi="ˎ̥"/>
          <w:color w:val="000000"/>
          <w:sz w:val="18"/>
          <w:szCs w:val="18"/>
        </w:rPr>
        <w:t>为维护女职工的合法权益，减少和解决女职工在劳动和工作（以下统称劳动）中因生理特点造成的特殊困难，保护其健康，以利于社会主义现代化建设，制定本规定。</w:t>
      </w:r>
      <w:r>
        <w:rPr>
          <w:rFonts w:ascii="ˎ̥" w:hAnsi="ˎ̥"/>
          <w:color w:val="000000"/>
          <w:sz w:val="18"/>
          <w:szCs w:val="18"/>
        </w:rPr>
        <w:br/>
        <w:t xml:space="preserve">  </w:t>
      </w:r>
      <w:r>
        <w:rPr>
          <w:rFonts w:ascii="ˎ̥" w:hAnsi="ˎ̥" w:hint="eastAsia"/>
          <w:color w:val="000000"/>
          <w:sz w:val="18"/>
          <w:szCs w:val="18"/>
        </w:rPr>
        <w:t xml:space="preserve">  </w:t>
      </w:r>
      <w:r>
        <w:rPr>
          <w:rFonts w:ascii="ˎ̥" w:hAnsi="ˎ̥"/>
          <w:color w:val="000000"/>
          <w:sz w:val="18"/>
          <w:szCs w:val="18"/>
        </w:rPr>
        <w:t>第二条</w:t>
      </w:r>
      <w:r>
        <w:rPr>
          <w:rFonts w:ascii="ˎ̥" w:hAnsi="ˎ̥"/>
          <w:color w:val="000000"/>
          <w:sz w:val="18"/>
          <w:szCs w:val="18"/>
        </w:rPr>
        <w:t xml:space="preserve"> </w:t>
      </w:r>
      <w:r>
        <w:rPr>
          <w:rFonts w:ascii="ˎ̥" w:hAnsi="ˎ̥"/>
          <w:color w:val="000000"/>
          <w:sz w:val="18"/>
          <w:szCs w:val="18"/>
        </w:rPr>
        <w:t>本规定适用于中华人民共和国境内一切国家机关、人民团体、企业、事业单位（以下统称单位）的女职工。</w:t>
      </w:r>
      <w:r>
        <w:rPr>
          <w:rFonts w:ascii="ˎ̥" w:hAnsi="ˎ̥"/>
          <w:color w:val="000000"/>
          <w:sz w:val="18"/>
          <w:szCs w:val="18"/>
        </w:rPr>
        <w:br/>
        <w:t xml:space="preserve">  </w:t>
      </w:r>
      <w:r>
        <w:rPr>
          <w:rFonts w:ascii="ˎ̥" w:hAnsi="ˎ̥" w:hint="eastAsia"/>
          <w:color w:val="000000"/>
          <w:sz w:val="18"/>
          <w:szCs w:val="18"/>
        </w:rPr>
        <w:t xml:space="preserve">  </w:t>
      </w:r>
      <w:r>
        <w:rPr>
          <w:rFonts w:ascii="ˎ̥" w:hAnsi="ˎ̥"/>
          <w:color w:val="000000"/>
          <w:sz w:val="18"/>
          <w:szCs w:val="18"/>
        </w:rPr>
        <w:t>第三条</w:t>
      </w:r>
      <w:r>
        <w:rPr>
          <w:rFonts w:ascii="ˎ̥" w:hAnsi="ˎ̥"/>
          <w:color w:val="000000"/>
          <w:sz w:val="18"/>
          <w:szCs w:val="18"/>
        </w:rPr>
        <w:t xml:space="preserve"> </w:t>
      </w:r>
      <w:r>
        <w:rPr>
          <w:rFonts w:ascii="ˎ̥" w:hAnsi="ˎ̥"/>
          <w:color w:val="000000"/>
          <w:sz w:val="18"/>
          <w:szCs w:val="18"/>
        </w:rPr>
        <w:t>凡适合妇女从事劳动的单位，不得拒绝招收女职工。</w:t>
      </w:r>
      <w:r>
        <w:rPr>
          <w:rFonts w:ascii="ˎ̥" w:hAnsi="ˎ̥"/>
          <w:color w:val="000000"/>
          <w:sz w:val="18"/>
          <w:szCs w:val="18"/>
        </w:rPr>
        <w:br/>
        <w:t xml:space="preserve">  </w:t>
      </w:r>
      <w:r>
        <w:rPr>
          <w:rFonts w:ascii="ˎ̥" w:hAnsi="ˎ̥" w:hint="eastAsia"/>
          <w:color w:val="000000"/>
          <w:sz w:val="18"/>
          <w:szCs w:val="18"/>
        </w:rPr>
        <w:t xml:space="preserve">  </w:t>
      </w:r>
      <w:r>
        <w:rPr>
          <w:rFonts w:ascii="ˎ̥" w:hAnsi="ˎ̥"/>
          <w:color w:val="000000"/>
          <w:sz w:val="18"/>
          <w:szCs w:val="18"/>
        </w:rPr>
        <w:t>第四条</w:t>
      </w:r>
      <w:r>
        <w:rPr>
          <w:rFonts w:ascii="ˎ̥" w:hAnsi="ˎ̥"/>
          <w:color w:val="000000"/>
          <w:sz w:val="18"/>
          <w:szCs w:val="18"/>
        </w:rPr>
        <w:t xml:space="preserve"> </w:t>
      </w:r>
      <w:r>
        <w:rPr>
          <w:rFonts w:ascii="ˎ̥" w:hAnsi="ˎ̥"/>
          <w:color w:val="000000"/>
          <w:sz w:val="18"/>
          <w:szCs w:val="18"/>
        </w:rPr>
        <w:t>不得在女职工怀孕期、产期、哺乳期降低其基本工资，或者解除劳动合同。</w:t>
      </w:r>
      <w:r>
        <w:rPr>
          <w:rFonts w:ascii="ˎ̥" w:hAnsi="ˎ̥"/>
          <w:color w:val="000000"/>
          <w:sz w:val="18"/>
          <w:szCs w:val="18"/>
        </w:rPr>
        <w:br/>
        <w:t xml:space="preserve"> </w:t>
      </w:r>
      <w:r>
        <w:rPr>
          <w:rFonts w:ascii="ˎ̥" w:hAnsi="ˎ̥" w:hint="eastAsia"/>
          <w:color w:val="000000"/>
          <w:sz w:val="18"/>
          <w:szCs w:val="18"/>
        </w:rPr>
        <w:t xml:space="preserve">  </w:t>
      </w:r>
      <w:r>
        <w:rPr>
          <w:rFonts w:ascii="ˎ̥" w:hAnsi="ˎ̥"/>
          <w:color w:val="000000"/>
          <w:sz w:val="18"/>
          <w:szCs w:val="18"/>
        </w:rPr>
        <w:t xml:space="preserve"> </w:t>
      </w:r>
      <w:r>
        <w:rPr>
          <w:rFonts w:ascii="ˎ̥" w:hAnsi="ˎ̥"/>
          <w:color w:val="000000"/>
          <w:sz w:val="18"/>
          <w:szCs w:val="18"/>
        </w:rPr>
        <w:t>第五条</w:t>
      </w:r>
      <w:r>
        <w:rPr>
          <w:rFonts w:ascii="ˎ̥" w:hAnsi="ˎ̥"/>
          <w:color w:val="000000"/>
          <w:sz w:val="18"/>
          <w:szCs w:val="18"/>
        </w:rPr>
        <w:t xml:space="preserve"> </w:t>
      </w:r>
      <w:r>
        <w:rPr>
          <w:rFonts w:ascii="ˎ̥" w:hAnsi="ˎ̥"/>
          <w:color w:val="000000"/>
          <w:sz w:val="18"/>
          <w:szCs w:val="18"/>
        </w:rPr>
        <w:t>禁止安排女职工从事矿山井下、国家规定的第四级体力劳动强度的劳动和其他女职工禁忌从事的劳动。</w:t>
      </w:r>
      <w:r>
        <w:rPr>
          <w:rFonts w:ascii="ˎ̥" w:hAnsi="ˎ̥"/>
          <w:color w:val="000000"/>
          <w:sz w:val="18"/>
          <w:szCs w:val="18"/>
        </w:rPr>
        <w:br/>
        <w:t xml:space="preserve">  </w:t>
      </w:r>
      <w:r>
        <w:rPr>
          <w:rFonts w:ascii="ˎ̥" w:hAnsi="ˎ̥" w:hint="eastAsia"/>
          <w:color w:val="000000"/>
          <w:sz w:val="18"/>
          <w:szCs w:val="18"/>
        </w:rPr>
        <w:t xml:space="preserve">  </w:t>
      </w:r>
      <w:r>
        <w:rPr>
          <w:rFonts w:ascii="ˎ̥" w:hAnsi="ˎ̥"/>
          <w:color w:val="000000"/>
          <w:sz w:val="18"/>
          <w:szCs w:val="18"/>
        </w:rPr>
        <w:t>第六条</w:t>
      </w:r>
      <w:r>
        <w:rPr>
          <w:rFonts w:ascii="ˎ̥" w:hAnsi="ˎ̥"/>
          <w:color w:val="000000"/>
          <w:sz w:val="18"/>
          <w:szCs w:val="18"/>
        </w:rPr>
        <w:t xml:space="preserve"> </w:t>
      </w:r>
      <w:r>
        <w:rPr>
          <w:rFonts w:ascii="ˎ̥" w:hAnsi="ˎ̥"/>
          <w:color w:val="000000"/>
          <w:sz w:val="18"/>
          <w:szCs w:val="18"/>
        </w:rPr>
        <w:t>女职工在月经期间，所在单位不得安排其从事高空、低温、冷水和国家规定的第三级体力劳动强度的劳动。</w:t>
      </w:r>
      <w:r>
        <w:rPr>
          <w:rFonts w:ascii="ˎ̥" w:hAnsi="ˎ̥"/>
          <w:color w:val="000000"/>
          <w:sz w:val="18"/>
          <w:szCs w:val="18"/>
        </w:rPr>
        <w:br/>
        <w:t xml:space="preserve">  </w:t>
      </w:r>
      <w:r>
        <w:rPr>
          <w:rFonts w:ascii="ˎ̥" w:hAnsi="ˎ̥" w:hint="eastAsia"/>
          <w:color w:val="000000"/>
          <w:sz w:val="18"/>
          <w:szCs w:val="18"/>
        </w:rPr>
        <w:t xml:space="preserve">  </w:t>
      </w:r>
      <w:r>
        <w:rPr>
          <w:rFonts w:ascii="ˎ̥" w:hAnsi="ˎ̥"/>
          <w:color w:val="000000"/>
          <w:sz w:val="18"/>
          <w:szCs w:val="18"/>
        </w:rPr>
        <w:t>第七条</w:t>
      </w:r>
      <w:r>
        <w:rPr>
          <w:rFonts w:ascii="ˎ̥" w:hAnsi="ˎ̥"/>
          <w:color w:val="000000"/>
          <w:sz w:val="18"/>
          <w:szCs w:val="18"/>
        </w:rPr>
        <w:t xml:space="preserve"> </w:t>
      </w:r>
      <w:r>
        <w:rPr>
          <w:rFonts w:ascii="ˎ̥" w:hAnsi="ˎ̥"/>
          <w:color w:val="000000"/>
          <w:sz w:val="18"/>
          <w:szCs w:val="18"/>
        </w:rPr>
        <w:t>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w:t>
      </w:r>
      <w:r>
        <w:rPr>
          <w:rFonts w:ascii="ˎ̥" w:hAnsi="ˎ̥"/>
          <w:color w:val="000000"/>
          <w:sz w:val="18"/>
          <w:szCs w:val="18"/>
        </w:rPr>
        <w:br/>
        <w:t xml:space="preserve">  </w:t>
      </w:r>
      <w:r>
        <w:rPr>
          <w:rFonts w:ascii="ˎ̥" w:hAnsi="ˎ̥" w:hint="eastAsia"/>
          <w:color w:val="000000"/>
          <w:sz w:val="18"/>
          <w:szCs w:val="18"/>
        </w:rPr>
        <w:t xml:space="preserve">  </w:t>
      </w:r>
      <w:r>
        <w:rPr>
          <w:rFonts w:ascii="ˎ̥" w:hAnsi="ˎ̥"/>
          <w:color w:val="000000"/>
          <w:sz w:val="18"/>
          <w:szCs w:val="18"/>
        </w:rPr>
        <w:t>怀孕七个月以上（含七个月）的女职工，一般不得安排其从事夜班劳动；在劳动时间内应当安排一定的休息时间。</w:t>
      </w:r>
      <w:r>
        <w:rPr>
          <w:rFonts w:ascii="ˎ̥" w:hAnsi="ˎ̥"/>
          <w:color w:val="000000"/>
          <w:sz w:val="18"/>
          <w:szCs w:val="18"/>
        </w:rPr>
        <w:br/>
        <w:t xml:space="preserve"> </w:t>
      </w:r>
      <w:r>
        <w:rPr>
          <w:rFonts w:ascii="ˎ̥" w:hAnsi="ˎ̥" w:hint="eastAsia"/>
          <w:color w:val="000000"/>
          <w:sz w:val="18"/>
          <w:szCs w:val="18"/>
        </w:rPr>
        <w:t xml:space="preserve">  </w:t>
      </w:r>
      <w:r>
        <w:rPr>
          <w:rFonts w:ascii="ˎ̥" w:hAnsi="ˎ̥"/>
          <w:color w:val="000000"/>
          <w:sz w:val="18"/>
          <w:szCs w:val="18"/>
        </w:rPr>
        <w:t xml:space="preserve"> </w:t>
      </w:r>
      <w:r>
        <w:rPr>
          <w:rFonts w:ascii="ˎ̥" w:hAnsi="ˎ̥"/>
          <w:color w:val="000000"/>
          <w:sz w:val="18"/>
          <w:szCs w:val="18"/>
        </w:rPr>
        <w:t>怀孕的女职工，在劳动时间内进行产前检查，应当算作劳动时间。</w:t>
      </w:r>
      <w:r>
        <w:rPr>
          <w:rFonts w:ascii="ˎ̥" w:hAnsi="ˎ̥"/>
          <w:color w:val="000000"/>
          <w:sz w:val="18"/>
          <w:szCs w:val="18"/>
        </w:rPr>
        <w:br/>
        <w:t xml:space="preserve">  </w:t>
      </w:r>
      <w:r>
        <w:rPr>
          <w:rFonts w:ascii="ˎ̥" w:hAnsi="ˎ̥" w:hint="eastAsia"/>
          <w:color w:val="000000"/>
          <w:sz w:val="18"/>
          <w:szCs w:val="18"/>
        </w:rPr>
        <w:t xml:space="preserve">  </w:t>
      </w:r>
      <w:r>
        <w:rPr>
          <w:rFonts w:ascii="ˎ̥" w:hAnsi="ˎ̥"/>
          <w:color w:val="000000"/>
          <w:sz w:val="18"/>
          <w:szCs w:val="18"/>
        </w:rPr>
        <w:t>第八条</w:t>
      </w:r>
      <w:r>
        <w:rPr>
          <w:rFonts w:ascii="ˎ̥" w:hAnsi="ˎ̥"/>
          <w:color w:val="000000"/>
          <w:sz w:val="18"/>
          <w:szCs w:val="18"/>
        </w:rPr>
        <w:t xml:space="preserve"> </w:t>
      </w:r>
      <w:r>
        <w:rPr>
          <w:rFonts w:ascii="ˎ̥" w:hAnsi="ˎ̥"/>
          <w:color w:val="000000"/>
          <w:sz w:val="18"/>
          <w:szCs w:val="18"/>
        </w:rPr>
        <w:t>女职工产假为九十天，其中产前休假十五天。难产的，增加产假十五天。多胞胎生育的，每多生育一个婴儿，增加产假十五天。</w:t>
      </w:r>
      <w:r>
        <w:rPr>
          <w:rFonts w:ascii="ˎ̥" w:hAnsi="ˎ̥"/>
          <w:color w:val="000000"/>
          <w:sz w:val="18"/>
          <w:szCs w:val="18"/>
        </w:rPr>
        <w:br/>
        <w:t xml:space="preserve">  </w:t>
      </w:r>
      <w:r>
        <w:rPr>
          <w:rFonts w:ascii="ˎ̥" w:hAnsi="ˎ̥" w:hint="eastAsia"/>
          <w:color w:val="000000"/>
          <w:sz w:val="18"/>
          <w:szCs w:val="18"/>
        </w:rPr>
        <w:t xml:space="preserve">  </w:t>
      </w:r>
      <w:r>
        <w:rPr>
          <w:rFonts w:ascii="ˎ̥" w:hAnsi="ˎ̥"/>
          <w:color w:val="000000"/>
          <w:sz w:val="18"/>
          <w:szCs w:val="18"/>
        </w:rPr>
        <w:t>女职工怀孕流产的，其所在单位应当根据医务部门的证明，给予一定时间的产假。</w:t>
      </w:r>
      <w:r>
        <w:rPr>
          <w:rFonts w:ascii="ˎ̥" w:hAnsi="ˎ̥"/>
          <w:color w:val="000000"/>
          <w:sz w:val="18"/>
          <w:szCs w:val="18"/>
        </w:rPr>
        <w:br/>
        <w:t xml:space="preserve">  </w:t>
      </w:r>
      <w:r>
        <w:rPr>
          <w:rFonts w:ascii="ˎ̥" w:hAnsi="ˎ̥" w:hint="eastAsia"/>
          <w:color w:val="000000"/>
          <w:sz w:val="18"/>
          <w:szCs w:val="18"/>
        </w:rPr>
        <w:t xml:space="preserve">  </w:t>
      </w:r>
      <w:r>
        <w:rPr>
          <w:rFonts w:ascii="ˎ̥" w:hAnsi="ˎ̥"/>
          <w:color w:val="000000"/>
          <w:sz w:val="18"/>
          <w:szCs w:val="18"/>
        </w:rPr>
        <w:t>第九条</w:t>
      </w:r>
      <w:r>
        <w:rPr>
          <w:rFonts w:ascii="ˎ̥" w:hAnsi="ˎ̥"/>
          <w:color w:val="000000"/>
          <w:sz w:val="18"/>
          <w:szCs w:val="18"/>
        </w:rPr>
        <w:t xml:space="preserve"> </w:t>
      </w:r>
      <w:r>
        <w:rPr>
          <w:rFonts w:ascii="ˎ̥" w:hAnsi="ˎ̥"/>
          <w:color w:val="000000"/>
          <w:sz w:val="18"/>
          <w:szCs w:val="18"/>
        </w:rPr>
        <w:t>有不满一周岁婴儿的女职工，其所在单位应当在每班劳动时间内给予其两次哺乳（含人工喂养）时间，每次三十分钟。多胞胎生育的，每多哺乳一个婴儿，每次哺乳时间增加三十分钟。女职工每班劳动时间内的两次哺乳时间，可以合并使用。哺乳时间和在本单位内哺乳往返途中的时间，算作劳动时间。</w:t>
      </w:r>
      <w:r>
        <w:rPr>
          <w:rFonts w:ascii="ˎ̥" w:hAnsi="ˎ̥"/>
          <w:color w:val="000000"/>
          <w:sz w:val="18"/>
          <w:szCs w:val="18"/>
        </w:rPr>
        <w:br/>
        <w:t xml:space="preserve">  </w:t>
      </w:r>
      <w:r>
        <w:rPr>
          <w:rFonts w:ascii="ˎ̥" w:hAnsi="ˎ̥"/>
          <w:color w:val="000000"/>
          <w:sz w:val="18"/>
          <w:szCs w:val="18"/>
        </w:rPr>
        <w:t>第十条</w:t>
      </w:r>
      <w:r>
        <w:rPr>
          <w:rFonts w:ascii="ˎ̥" w:hAnsi="ˎ̥"/>
          <w:color w:val="000000"/>
          <w:sz w:val="18"/>
          <w:szCs w:val="18"/>
        </w:rPr>
        <w:t xml:space="preserve"> </w:t>
      </w:r>
      <w:r>
        <w:rPr>
          <w:rFonts w:ascii="ˎ̥" w:hAnsi="ˎ̥"/>
          <w:color w:val="000000"/>
          <w:sz w:val="18"/>
          <w:szCs w:val="18"/>
        </w:rPr>
        <w:t>女职工在哺乳期内，所在单位不得安排其从事国家规定的第三级体力劳动强度的劳动和哺乳期禁忌从事的劳动，不得延长其劳动时间，一般不得安排其从事夜班劳动。</w:t>
      </w:r>
      <w:r>
        <w:rPr>
          <w:rFonts w:ascii="ˎ̥" w:hAnsi="ˎ̥"/>
          <w:color w:val="000000"/>
          <w:sz w:val="18"/>
          <w:szCs w:val="18"/>
        </w:rPr>
        <w:br/>
        <w:t xml:space="preserve">  </w:t>
      </w:r>
      <w:r>
        <w:rPr>
          <w:rFonts w:ascii="ˎ̥" w:hAnsi="ˎ̥" w:hint="eastAsia"/>
          <w:color w:val="000000"/>
          <w:sz w:val="18"/>
          <w:szCs w:val="18"/>
        </w:rPr>
        <w:t xml:space="preserve">  </w:t>
      </w:r>
      <w:r>
        <w:rPr>
          <w:rFonts w:ascii="ˎ̥" w:hAnsi="ˎ̥"/>
          <w:color w:val="000000"/>
          <w:sz w:val="18"/>
          <w:szCs w:val="18"/>
        </w:rPr>
        <w:t>第十一条</w:t>
      </w:r>
      <w:r>
        <w:rPr>
          <w:rFonts w:ascii="ˎ̥" w:hAnsi="ˎ̥"/>
          <w:color w:val="000000"/>
          <w:sz w:val="18"/>
          <w:szCs w:val="18"/>
        </w:rPr>
        <w:t xml:space="preserve"> </w:t>
      </w:r>
      <w:r>
        <w:rPr>
          <w:rFonts w:ascii="ˎ̥" w:hAnsi="ˎ̥"/>
          <w:color w:val="000000"/>
          <w:sz w:val="18"/>
          <w:szCs w:val="18"/>
        </w:rPr>
        <w:t>女职工比较多的单位应当按照国家有关规定，以自办或者联办的形式，逐步</w:t>
      </w:r>
      <w:proofErr w:type="gramStart"/>
      <w:r>
        <w:rPr>
          <w:rFonts w:ascii="ˎ̥" w:hAnsi="ˎ̥"/>
          <w:color w:val="000000"/>
          <w:sz w:val="18"/>
          <w:szCs w:val="18"/>
        </w:rPr>
        <w:t>建立女</w:t>
      </w:r>
      <w:proofErr w:type="gramEnd"/>
      <w:r>
        <w:rPr>
          <w:rFonts w:ascii="ˎ̥" w:hAnsi="ˎ̥"/>
          <w:color w:val="000000"/>
          <w:sz w:val="18"/>
          <w:szCs w:val="18"/>
        </w:rPr>
        <w:t>职工卫生室、孕妇休息室、哺乳室、托儿所、幼儿园等设施，并妥善解决女职工在生理卫生、哺乳、照料婴儿方面的困难。</w:t>
      </w:r>
      <w:r>
        <w:rPr>
          <w:rFonts w:ascii="ˎ̥" w:hAnsi="ˎ̥"/>
          <w:color w:val="000000"/>
          <w:sz w:val="18"/>
          <w:szCs w:val="18"/>
        </w:rPr>
        <w:br/>
        <w:t xml:space="preserve">  </w:t>
      </w:r>
      <w:r>
        <w:rPr>
          <w:rFonts w:ascii="ˎ̥" w:hAnsi="ˎ̥" w:hint="eastAsia"/>
          <w:color w:val="000000"/>
          <w:sz w:val="18"/>
          <w:szCs w:val="18"/>
        </w:rPr>
        <w:t xml:space="preserve">  </w:t>
      </w:r>
      <w:r>
        <w:rPr>
          <w:rFonts w:ascii="ˎ̥" w:hAnsi="ˎ̥"/>
          <w:color w:val="000000"/>
          <w:sz w:val="18"/>
          <w:szCs w:val="18"/>
        </w:rPr>
        <w:t>第十二条</w:t>
      </w:r>
      <w:r>
        <w:rPr>
          <w:rFonts w:ascii="ˎ̥" w:hAnsi="ˎ̥"/>
          <w:color w:val="000000"/>
          <w:sz w:val="18"/>
          <w:szCs w:val="18"/>
        </w:rPr>
        <w:t xml:space="preserve"> </w:t>
      </w:r>
      <w:r>
        <w:rPr>
          <w:rFonts w:ascii="ˎ̥" w:hAnsi="ˎ̥"/>
          <w:color w:val="000000"/>
          <w:sz w:val="18"/>
          <w:szCs w:val="18"/>
        </w:rPr>
        <w:t>女职工劳动保护的权益受到侵害时，有权向所在单位的主管部门或者当地劳动部门提出申诉。受理申诉的部门应当自收到申诉书之日起三十日内</w:t>
      </w:r>
      <w:proofErr w:type="gramStart"/>
      <w:r>
        <w:rPr>
          <w:rFonts w:ascii="ˎ̥" w:hAnsi="ˎ̥"/>
          <w:color w:val="000000"/>
          <w:sz w:val="18"/>
          <w:szCs w:val="18"/>
        </w:rPr>
        <w:t>作出</w:t>
      </w:r>
      <w:proofErr w:type="gramEnd"/>
      <w:r>
        <w:rPr>
          <w:rFonts w:ascii="ˎ̥" w:hAnsi="ˎ̥"/>
          <w:color w:val="000000"/>
          <w:sz w:val="18"/>
          <w:szCs w:val="18"/>
        </w:rPr>
        <w:t>处理决定；女职工对处理决定不服的，可以在收到处理决定之日起十五日内向人民法院起诉。</w:t>
      </w:r>
      <w:r>
        <w:rPr>
          <w:rFonts w:ascii="ˎ̥" w:hAnsi="ˎ̥"/>
          <w:color w:val="000000"/>
          <w:sz w:val="18"/>
          <w:szCs w:val="18"/>
        </w:rPr>
        <w:br/>
        <w:t xml:space="preserve">  </w:t>
      </w:r>
      <w:r>
        <w:rPr>
          <w:rFonts w:ascii="ˎ̥" w:hAnsi="ˎ̥" w:hint="eastAsia"/>
          <w:color w:val="000000"/>
          <w:sz w:val="18"/>
          <w:szCs w:val="18"/>
        </w:rPr>
        <w:t xml:space="preserve">  </w:t>
      </w:r>
      <w:r>
        <w:rPr>
          <w:rFonts w:ascii="ˎ̥" w:hAnsi="ˎ̥"/>
          <w:color w:val="000000"/>
          <w:sz w:val="18"/>
          <w:szCs w:val="18"/>
        </w:rPr>
        <w:t>第十三条</w:t>
      </w:r>
      <w:r>
        <w:rPr>
          <w:rFonts w:ascii="ˎ̥" w:hAnsi="ˎ̥"/>
          <w:color w:val="000000"/>
          <w:sz w:val="18"/>
          <w:szCs w:val="18"/>
        </w:rPr>
        <w:t xml:space="preserve"> </w:t>
      </w:r>
      <w:r>
        <w:rPr>
          <w:rFonts w:ascii="ˎ̥" w:hAnsi="ˎ̥"/>
          <w:color w:val="000000"/>
          <w:sz w:val="18"/>
          <w:szCs w:val="18"/>
        </w:rPr>
        <w:t>对违反本规定侵害女职工劳动保护权益的单位负责人及其直接责任人员，其所在单位的主管部门，应当根据情节轻重，给予行政处分，并责令该单位给予被侵害女职工合理的经济补偿；构成犯罪的，由司法机关依法追究刑事责任。</w:t>
      </w:r>
      <w:r>
        <w:rPr>
          <w:rFonts w:ascii="ˎ̥" w:hAnsi="ˎ̥"/>
          <w:color w:val="000000"/>
          <w:sz w:val="18"/>
          <w:szCs w:val="18"/>
        </w:rPr>
        <w:br/>
        <w:t xml:space="preserve"> </w:t>
      </w:r>
      <w:r>
        <w:rPr>
          <w:rFonts w:ascii="ˎ̥" w:hAnsi="ˎ̥" w:hint="eastAsia"/>
          <w:color w:val="000000"/>
          <w:sz w:val="18"/>
          <w:szCs w:val="18"/>
        </w:rPr>
        <w:t xml:space="preserve">  </w:t>
      </w:r>
      <w:r>
        <w:rPr>
          <w:rFonts w:ascii="ˎ̥" w:hAnsi="ˎ̥"/>
          <w:color w:val="000000"/>
          <w:sz w:val="18"/>
          <w:szCs w:val="18"/>
        </w:rPr>
        <w:t xml:space="preserve"> </w:t>
      </w:r>
      <w:r>
        <w:rPr>
          <w:rFonts w:ascii="ˎ̥" w:hAnsi="ˎ̥"/>
          <w:color w:val="000000"/>
          <w:sz w:val="18"/>
          <w:szCs w:val="18"/>
        </w:rPr>
        <w:t>第十四条</w:t>
      </w:r>
      <w:r>
        <w:rPr>
          <w:rFonts w:ascii="ˎ̥" w:hAnsi="ˎ̥"/>
          <w:color w:val="000000"/>
          <w:sz w:val="18"/>
          <w:szCs w:val="18"/>
        </w:rPr>
        <w:t xml:space="preserve"> </w:t>
      </w:r>
      <w:r>
        <w:rPr>
          <w:rFonts w:ascii="ˎ̥" w:hAnsi="ˎ̥"/>
          <w:color w:val="000000"/>
          <w:sz w:val="18"/>
          <w:szCs w:val="18"/>
        </w:rPr>
        <w:t>各级劳动部门负责对本规定的执行进行检查。</w:t>
      </w:r>
      <w:r>
        <w:rPr>
          <w:rFonts w:ascii="ˎ̥" w:hAnsi="ˎ̥"/>
          <w:color w:val="000000"/>
          <w:sz w:val="18"/>
          <w:szCs w:val="18"/>
        </w:rPr>
        <w:br/>
        <w:t xml:space="preserve">  </w:t>
      </w:r>
      <w:r>
        <w:rPr>
          <w:rFonts w:ascii="ˎ̥" w:hAnsi="ˎ̥" w:hint="eastAsia"/>
          <w:color w:val="000000"/>
          <w:sz w:val="18"/>
          <w:szCs w:val="18"/>
        </w:rPr>
        <w:t xml:space="preserve">  </w:t>
      </w:r>
      <w:r>
        <w:rPr>
          <w:rFonts w:ascii="ˎ̥" w:hAnsi="ˎ̥"/>
          <w:color w:val="000000"/>
          <w:sz w:val="18"/>
          <w:szCs w:val="18"/>
        </w:rPr>
        <w:t>各级卫生部门和工会、妇联组织有权对本规定的执行进行监督。</w:t>
      </w:r>
      <w:r>
        <w:rPr>
          <w:rFonts w:ascii="ˎ̥" w:hAnsi="ˎ̥"/>
          <w:color w:val="000000"/>
          <w:sz w:val="18"/>
          <w:szCs w:val="18"/>
        </w:rPr>
        <w:br/>
        <w:t xml:space="preserve">  </w:t>
      </w:r>
      <w:r>
        <w:rPr>
          <w:rFonts w:ascii="ˎ̥" w:hAnsi="ˎ̥" w:hint="eastAsia"/>
          <w:color w:val="000000"/>
          <w:sz w:val="18"/>
          <w:szCs w:val="18"/>
        </w:rPr>
        <w:t xml:space="preserve">  </w:t>
      </w:r>
      <w:r>
        <w:rPr>
          <w:rFonts w:ascii="ˎ̥" w:hAnsi="ˎ̥"/>
          <w:color w:val="000000"/>
          <w:sz w:val="18"/>
          <w:szCs w:val="18"/>
        </w:rPr>
        <w:t>第十五条</w:t>
      </w:r>
      <w:r>
        <w:rPr>
          <w:rFonts w:ascii="ˎ̥" w:hAnsi="ˎ̥"/>
          <w:color w:val="000000"/>
          <w:sz w:val="18"/>
          <w:szCs w:val="18"/>
        </w:rPr>
        <w:t xml:space="preserve"> </w:t>
      </w:r>
      <w:r>
        <w:rPr>
          <w:rFonts w:ascii="ˎ̥" w:hAnsi="ˎ̥"/>
          <w:color w:val="000000"/>
          <w:sz w:val="18"/>
          <w:szCs w:val="18"/>
        </w:rPr>
        <w:t>女职工违反国家有关计划生育规定的，其劳动保护应当按照国家有关计划生育规定办理，不适用本规定。</w:t>
      </w:r>
      <w:r>
        <w:rPr>
          <w:rFonts w:ascii="ˎ̥" w:hAnsi="ˎ̥"/>
          <w:color w:val="000000"/>
          <w:sz w:val="18"/>
          <w:szCs w:val="18"/>
        </w:rPr>
        <w:br/>
        <w:t xml:space="preserve">  </w:t>
      </w:r>
      <w:r>
        <w:rPr>
          <w:rFonts w:ascii="ˎ̥" w:hAnsi="ˎ̥" w:hint="eastAsia"/>
          <w:color w:val="000000"/>
          <w:sz w:val="18"/>
          <w:szCs w:val="18"/>
        </w:rPr>
        <w:t xml:space="preserve">  </w:t>
      </w:r>
      <w:r>
        <w:rPr>
          <w:rFonts w:ascii="ˎ̥" w:hAnsi="ˎ̥"/>
          <w:color w:val="000000"/>
          <w:sz w:val="18"/>
          <w:szCs w:val="18"/>
        </w:rPr>
        <w:t>第十六条</w:t>
      </w:r>
      <w:r>
        <w:rPr>
          <w:rFonts w:ascii="ˎ̥" w:hAnsi="ˎ̥"/>
          <w:color w:val="000000"/>
          <w:sz w:val="18"/>
          <w:szCs w:val="18"/>
        </w:rPr>
        <w:t xml:space="preserve"> </w:t>
      </w:r>
      <w:r>
        <w:rPr>
          <w:rFonts w:ascii="ˎ̥" w:hAnsi="ˎ̥"/>
          <w:color w:val="000000"/>
          <w:sz w:val="18"/>
          <w:szCs w:val="18"/>
        </w:rPr>
        <w:t>女职工因生理特点禁忌从事劳动的范围由劳动部规定。</w:t>
      </w:r>
      <w:r>
        <w:rPr>
          <w:rFonts w:ascii="ˎ̥" w:hAnsi="ˎ̥"/>
          <w:color w:val="000000"/>
          <w:sz w:val="18"/>
          <w:szCs w:val="18"/>
        </w:rPr>
        <w:br/>
        <w:t xml:space="preserve">  </w:t>
      </w:r>
      <w:r>
        <w:rPr>
          <w:rFonts w:ascii="ˎ̥" w:hAnsi="ˎ̥" w:hint="eastAsia"/>
          <w:color w:val="000000"/>
          <w:sz w:val="18"/>
          <w:szCs w:val="18"/>
        </w:rPr>
        <w:t xml:space="preserve">  </w:t>
      </w:r>
      <w:r>
        <w:rPr>
          <w:rFonts w:ascii="ˎ̥" w:hAnsi="ˎ̥"/>
          <w:color w:val="000000"/>
          <w:sz w:val="18"/>
          <w:szCs w:val="18"/>
        </w:rPr>
        <w:t>第十七条</w:t>
      </w:r>
      <w:r>
        <w:rPr>
          <w:rFonts w:ascii="ˎ̥" w:hAnsi="ˎ̥"/>
          <w:color w:val="000000"/>
          <w:sz w:val="18"/>
          <w:szCs w:val="18"/>
        </w:rPr>
        <w:t xml:space="preserve"> </w:t>
      </w:r>
      <w:r>
        <w:rPr>
          <w:rFonts w:ascii="ˎ̥" w:hAnsi="ˎ̥"/>
          <w:color w:val="000000"/>
          <w:sz w:val="18"/>
          <w:szCs w:val="18"/>
        </w:rPr>
        <w:t>省、自治区、直辖市人民政府可以根据本规定，制定具体办法。</w:t>
      </w:r>
      <w:r>
        <w:rPr>
          <w:rFonts w:ascii="ˎ̥" w:hAnsi="ˎ̥"/>
          <w:color w:val="000000"/>
          <w:sz w:val="18"/>
          <w:szCs w:val="18"/>
        </w:rPr>
        <w:br/>
        <w:t xml:space="preserve">  </w:t>
      </w:r>
      <w:r>
        <w:rPr>
          <w:rFonts w:ascii="ˎ̥" w:hAnsi="ˎ̥" w:hint="eastAsia"/>
          <w:color w:val="000000"/>
          <w:sz w:val="18"/>
          <w:szCs w:val="18"/>
        </w:rPr>
        <w:t xml:space="preserve">  </w:t>
      </w:r>
      <w:r>
        <w:rPr>
          <w:rFonts w:ascii="ˎ̥" w:hAnsi="ˎ̥"/>
          <w:color w:val="000000"/>
          <w:sz w:val="18"/>
          <w:szCs w:val="18"/>
        </w:rPr>
        <w:t>第十八条</w:t>
      </w:r>
      <w:r>
        <w:rPr>
          <w:rFonts w:ascii="ˎ̥" w:hAnsi="ˎ̥"/>
          <w:color w:val="000000"/>
          <w:sz w:val="18"/>
          <w:szCs w:val="18"/>
        </w:rPr>
        <w:t xml:space="preserve"> </w:t>
      </w:r>
      <w:r>
        <w:rPr>
          <w:rFonts w:ascii="ˎ̥" w:hAnsi="ˎ̥"/>
          <w:color w:val="000000"/>
          <w:sz w:val="18"/>
          <w:szCs w:val="18"/>
        </w:rPr>
        <w:t>本规定由劳动部负责解释。</w:t>
      </w:r>
      <w:r>
        <w:rPr>
          <w:rFonts w:ascii="ˎ̥" w:hAnsi="ˎ̥"/>
          <w:color w:val="000000"/>
          <w:sz w:val="18"/>
          <w:szCs w:val="18"/>
        </w:rPr>
        <w:br/>
        <w:t xml:space="preserve">  </w:t>
      </w:r>
      <w:r>
        <w:rPr>
          <w:rFonts w:ascii="ˎ̥" w:hAnsi="ˎ̥" w:hint="eastAsia"/>
          <w:color w:val="000000"/>
          <w:sz w:val="18"/>
          <w:szCs w:val="18"/>
        </w:rPr>
        <w:t xml:space="preserve">  </w:t>
      </w:r>
      <w:r>
        <w:rPr>
          <w:rFonts w:ascii="ˎ̥" w:hAnsi="ˎ̥"/>
          <w:color w:val="000000"/>
          <w:sz w:val="18"/>
          <w:szCs w:val="18"/>
        </w:rPr>
        <w:t>第十九条</w:t>
      </w:r>
      <w:r>
        <w:rPr>
          <w:rFonts w:ascii="ˎ̥" w:hAnsi="ˎ̥"/>
          <w:color w:val="000000"/>
          <w:sz w:val="18"/>
          <w:szCs w:val="18"/>
        </w:rPr>
        <w:t xml:space="preserve"> </w:t>
      </w:r>
      <w:r>
        <w:rPr>
          <w:rFonts w:ascii="ˎ̥" w:hAnsi="ˎ̥"/>
          <w:color w:val="000000"/>
          <w:sz w:val="18"/>
          <w:szCs w:val="18"/>
        </w:rPr>
        <w:t>本规定自１９８８年９月１日起施行。１９５３年１月２日政务院修正发布的《中华人民共和国劳动保险条例》中有关女工人、女职员生育待遇的规定和１９５５年４月２６日《国务院关于女工作人员生产假期的通知》同时废止。</w:t>
      </w:r>
    </w:p>
    <w:sectPr w:rsidR="00CE2300" w:rsidSect="000904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C18" w:rsidRDefault="00457C18" w:rsidP="00CE2300">
      <w:r>
        <w:separator/>
      </w:r>
    </w:p>
  </w:endnote>
  <w:endnote w:type="continuationSeparator" w:id="0">
    <w:p w:rsidR="00457C18" w:rsidRDefault="00457C18" w:rsidP="00CE23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C18" w:rsidRDefault="00457C18" w:rsidP="00CE2300">
      <w:r>
        <w:separator/>
      </w:r>
    </w:p>
  </w:footnote>
  <w:footnote w:type="continuationSeparator" w:id="0">
    <w:p w:rsidR="00457C18" w:rsidRDefault="00457C18" w:rsidP="00CE23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2300"/>
    <w:rsid w:val="000904DB"/>
    <w:rsid w:val="00457C18"/>
    <w:rsid w:val="00CE23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23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2300"/>
    <w:rPr>
      <w:sz w:val="18"/>
      <w:szCs w:val="18"/>
    </w:rPr>
  </w:style>
  <w:style w:type="paragraph" w:styleId="a4">
    <w:name w:val="footer"/>
    <w:basedOn w:val="a"/>
    <w:link w:val="Char0"/>
    <w:uiPriority w:val="99"/>
    <w:semiHidden/>
    <w:unhideWhenUsed/>
    <w:rsid w:val="00CE23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230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225</Words>
  <Characters>1283</Characters>
  <Application>Microsoft Office Word</Application>
  <DocSecurity>0</DocSecurity>
  <Lines>10</Lines>
  <Paragraphs>3</Paragraphs>
  <ScaleCrop>false</ScaleCrop>
  <Company>Lenovo (Beijing) Limited</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方财王</dc:creator>
  <cp:keywords/>
  <dc:description/>
  <cp:lastModifiedBy>方财王</cp:lastModifiedBy>
  <cp:revision>2</cp:revision>
  <dcterms:created xsi:type="dcterms:W3CDTF">2011-07-11T08:51:00Z</dcterms:created>
  <dcterms:modified xsi:type="dcterms:W3CDTF">2011-07-11T08:54:00Z</dcterms:modified>
</cp:coreProperties>
</file>